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6" w:rsidRPr="006D2C16" w:rsidRDefault="006D2C16" w:rsidP="00E26FC0">
      <w:pPr>
        <w:jc w:val="both"/>
        <w:rPr>
          <w:sz w:val="32"/>
          <w:szCs w:val="32"/>
        </w:rPr>
      </w:pPr>
      <w:r w:rsidRPr="006D2C16">
        <w:rPr>
          <w:sz w:val="32"/>
          <w:szCs w:val="32"/>
        </w:rPr>
        <w:t>IQAC (INTERNAL MEETING)</w:t>
      </w:r>
    </w:p>
    <w:p w:rsidR="006D2C16" w:rsidRDefault="006D2C16" w:rsidP="00E26FC0">
      <w:pPr>
        <w:jc w:val="both"/>
        <w:rPr>
          <w:sz w:val="28"/>
          <w:szCs w:val="28"/>
        </w:rPr>
      </w:pPr>
      <w:r>
        <w:rPr>
          <w:sz w:val="28"/>
          <w:szCs w:val="28"/>
        </w:rPr>
        <w:t>Place: Principal’s Chamber</w:t>
      </w:r>
    </w:p>
    <w:p w:rsidR="006D2C16" w:rsidRDefault="006D2C16" w:rsidP="00E26FC0">
      <w:pPr>
        <w:jc w:val="both"/>
        <w:rPr>
          <w:sz w:val="28"/>
          <w:szCs w:val="28"/>
        </w:rPr>
      </w:pPr>
      <w:r>
        <w:rPr>
          <w:sz w:val="28"/>
          <w:szCs w:val="28"/>
        </w:rPr>
        <w:t>Time: 12:30 PM</w:t>
      </w:r>
    </w:p>
    <w:p w:rsidR="006D2C16" w:rsidRDefault="006D2C16" w:rsidP="00E26FC0">
      <w:pPr>
        <w:jc w:val="both"/>
        <w:rPr>
          <w:sz w:val="28"/>
          <w:szCs w:val="28"/>
        </w:rPr>
      </w:pPr>
      <w:r>
        <w:rPr>
          <w:sz w:val="28"/>
          <w:szCs w:val="28"/>
        </w:rPr>
        <w:t>Date: 22</w:t>
      </w:r>
      <w:r w:rsidRPr="006D2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July 2019 (Monday)</w:t>
      </w:r>
    </w:p>
    <w:p w:rsidR="006D2C16" w:rsidRDefault="006D2C16" w:rsidP="00E26FC0">
      <w:pPr>
        <w:jc w:val="both"/>
        <w:rPr>
          <w:sz w:val="28"/>
          <w:szCs w:val="28"/>
        </w:rPr>
      </w:pPr>
      <w:r>
        <w:rPr>
          <w:sz w:val="28"/>
          <w:szCs w:val="28"/>
        </w:rPr>
        <w:t>Member Presents:</w:t>
      </w:r>
    </w:p>
    <w:p w:rsidR="006D2C16" w:rsidRDefault="006D2C16" w:rsidP="00E26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Laltanpuia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Chairman cum Pri</w:t>
      </w:r>
      <w:r w:rsidR="006619CA">
        <w:rPr>
          <w:sz w:val="28"/>
          <w:szCs w:val="28"/>
        </w:rPr>
        <w:t>n</w:t>
      </w:r>
      <w:r>
        <w:rPr>
          <w:sz w:val="28"/>
          <w:szCs w:val="28"/>
        </w:rPr>
        <w:t>cipal</w:t>
      </w:r>
    </w:p>
    <w:p w:rsidR="006D2C16" w:rsidRDefault="006D2C16" w:rsidP="00E26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Lalhmingliana Hnamte </w:t>
      </w:r>
      <w:r>
        <w:rPr>
          <w:sz w:val="28"/>
          <w:szCs w:val="28"/>
        </w:rPr>
        <w:tab/>
        <w:t>Coordinator</w:t>
      </w:r>
    </w:p>
    <w:p w:rsidR="006D2C16" w:rsidRDefault="006D2C16" w:rsidP="00E26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Dr. R. Lalengmawia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D2C16" w:rsidRDefault="006D2C16" w:rsidP="00E26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Lalsangkimi Hmar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D2C16" w:rsidRDefault="006D2C16" w:rsidP="00E26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Dr. Lalzahawmi Chenkual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D2C16" w:rsidRDefault="006D2C16" w:rsidP="00E26F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Prof. B. Zoliana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Invitee</w:t>
      </w:r>
    </w:p>
    <w:p w:rsidR="006D2C16" w:rsidRPr="006D2C16" w:rsidRDefault="006D2C16" w:rsidP="00E26FC0">
      <w:pPr>
        <w:ind w:left="360"/>
        <w:jc w:val="both"/>
        <w:rPr>
          <w:sz w:val="28"/>
          <w:szCs w:val="28"/>
        </w:rPr>
      </w:pPr>
    </w:p>
    <w:p w:rsidR="00A4363D" w:rsidRDefault="006D2C16" w:rsidP="00E26FC0">
      <w:pPr>
        <w:jc w:val="both"/>
        <w:rPr>
          <w:sz w:val="28"/>
          <w:szCs w:val="28"/>
        </w:rPr>
      </w:pPr>
      <w:r w:rsidRPr="00A4363D">
        <w:rPr>
          <w:b/>
          <w:bCs/>
          <w:sz w:val="28"/>
          <w:szCs w:val="28"/>
        </w:rPr>
        <w:t>A.  INTRODUCTION:</w:t>
      </w:r>
    </w:p>
    <w:p w:rsidR="006D2C16" w:rsidRDefault="006D2C16" w:rsidP="00E26FC0">
      <w:pPr>
        <w:jc w:val="both"/>
        <w:rPr>
          <w:sz w:val="28"/>
          <w:szCs w:val="28"/>
        </w:rPr>
      </w:pPr>
      <w:r>
        <w:rPr>
          <w:sz w:val="28"/>
          <w:szCs w:val="28"/>
        </w:rPr>
        <w:t>Mr. Laltanpuia</w:t>
      </w:r>
      <w:r w:rsidR="00ED7A53">
        <w:rPr>
          <w:sz w:val="28"/>
          <w:szCs w:val="28"/>
        </w:rPr>
        <w:t>,</w:t>
      </w:r>
      <w:r>
        <w:rPr>
          <w:sz w:val="28"/>
          <w:szCs w:val="28"/>
        </w:rPr>
        <w:t xml:space="preserve"> Principal</w:t>
      </w:r>
      <w:r w:rsidR="00ED7A53">
        <w:rPr>
          <w:sz w:val="28"/>
          <w:szCs w:val="28"/>
        </w:rPr>
        <w:t>, chairs the meeting and welcome all the members to the meeting which is followed by transfer of charge between the outgoing and the new Coordinator.</w:t>
      </w:r>
    </w:p>
    <w:p w:rsidR="00A4363D" w:rsidRDefault="00A4363D" w:rsidP="00E26FC0">
      <w:pPr>
        <w:jc w:val="both"/>
        <w:rPr>
          <w:b/>
          <w:bCs/>
          <w:sz w:val="28"/>
          <w:szCs w:val="28"/>
        </w:rPr>
      </w:pPr>
    </w:p>
    <w:p w:rsidR="00ED7A53" w:rsidRPr="00ED0C3C" w:rsidRDefault="00ED7A53" w:rsidP="00E26FC0">
      <w:pPr>
        <w:jc w:val="both"/>
        <w:rPr>
          <w:b/>
          <w:bCs/>
          <w:sz w:val="28"/>
          <w:szCs w:val="28"/>
        </w:rPr>
      </w:pPr>
      <w:r w:rsidRPr="00ED0C3C">
        <w:rPr>
          <w:b/>
          <w:bCs/>
          <w:sz w:val="28"/>
          <w:szCs w:val="28"/>
        </w:rPr>
        <w:t>B. AGENDA:</w:t>
      </w:r>
    </w:p>
    <w:p w:rsidR="00ED7A53" w:rsidRPr="00ED0C3C" w:rsidRDefault="00ED7A53" w:rsidP="00E26FC0">
      <w:pPr>
        <w:jc w:val="both"/>
        <w:rPr>
          <w:b/>
          <w:bCs/>
          <w:sz w:val="28"/>
          <w:szCs w:val="28"/>
        </w:rPr>
      </w:pPr>
      <w:r w:rsidRPr="00ED0C3C">
        <w:rPr>
          <w:b/>
          <w:bCs/>
          <w:sz w:val="28"/>
          <w:szCs w:val="28"/>
        </w:rPr>
        <w:t xml:space="preserve">B.1. </w:t>
      </w:r>
      <w:r w:rsidRPr="00ED0C3C">
        <w:rPr>
          <w:b/>
          <w:bCs/>
          <w:sz w:val="28"/>
          <w:szCs w:val="28"/>
        </w:rPr>
        <w:tab/>
        <w:t xml:space="preserve">Review of the GZRSC Year Book July2017—June2018: </w:t>
      </w:r>
    </w:p>
    <w:p w:rsidR="00ED7A53" w:rsidRDefault="00ED7A53" w:rsidP="00320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Principal requested Prof. B. Zoliana, outgoing coordinator, to review the Year Book. </w:t>
      </w:r>
      <w:r w:rsidR="00E26FC0">
        <w:rPr>
          <w:sz w:val="28"/>
          <w:szCs w:val="28"/>
        </w:rPr>
        <w:t xml:space="preserve">Prof. B. Zoliana thanks the editorial board for their immense contribution for the completion of the year book. </w:t>
      </w:r>
      <w:r w:rsidR="003207A7">
        <w:rPr>
          <w:sz w:val="28"/>
          <w:szCs w:val="28"/>
        </w:rPr>
        <w:t xml:space="preserve">He </w:t>
      </w:r>
      <w:r w:rsidR="00E26FC0">
        <w:rPr>
          <w:sz w:val="28"/>
          <w:szCs w:val="28"/>
        </w:rPr>
        <w:t xml:space="preserve">commented that </w:t>
      </w:r>
      <w:r w:rsidR="003207A7">
        <w:rPr>
          <w:sz w:val="28"/>
          <w:szCs w:val="28"/>
        </w:rPr>
        <w:t>cooperation in the department should be more to include many of the departmental activities</w:t>
      </w:r>
      <w:r w:rsidR="00ED0C3C">
        <w:rPr>
          <w:sz w:val="28"/>
          <w:szCs w:val="28"/>
        </w:rPr>
        <w:t xml:space="preserve"> and to </w:t>
      </w:r>
      <w:r w:rsidR="00A4363D">
        <w:rPr>
          <w:sz w:val="28"/>
          <w:szCs w:val="28"/>
        </w:rPr>
        <w:t>take</w:t>
      </w:r>
      <w:r w:rsidR="00ED0C3C">
        <w:rPr>
          <w:sz w:val="28"/>
          <w:szCs w:val="28"/>
        </w:rPr>
        <w:t xml:space="preserve"> sincere effort to make the Year Book successful</w:t>
      </w:r>
      <w:r w:rsidR="003207A7">
        <w:rPr>
          <w:sz w:val="28"/>
          <w:szCs w:val="28"/>
        </w:rPr>
        <w:t xml:space="preserve">. He further commented that </w:t>
      </w:r>
      <w:r w:rsidR="00E26FC0">
        <w:rPr>
          <w:sz w:val="28"/>
          <w:szCs w:val="28"/>
        </w:rPr>
        <w:t xml:space="preserve">since this is a first of its kind in our college, there will be </w:t>
      </w:r>
      <w:r w:rsidR="001D7DEE">
        <w:rPr>
          <w:sz w:val="28"/>
          <w:szCs w:val="28"/>
        </w:rPr>
        <w:t xml:space="preserve">short-coming </w:t>
      </w:r>
      <w:r w:rsidR="00B542D4">
        <w:rPr>
          <w:sz w:val="28"/>
          <w:szCs w:val="28"/>
        </w:rPr>
        <w:t>in</w:t>
      </w:r>
      <w:r w:rsidR="001D7DEE">
        <w:rPr>
          <w:sz w:val="28"/>
          <w:szCs w:val="28"/>
        </w:rPr>
        <w:t xml:space="preserve"> the year book and apologized for the same. </w:t>
      </w:r>
      <w:r w:rsidR="003207A7">
        <w:rPr>
          <w:sz w:val="28"/>
          <w:szCs w:val="28"/>
        </w:rPr>
        <w:t xml:space="preserve">He wished </w:t>
      </w:r>
      <w:r w:rsidR="00A4363D">
        <w:rPr>
          <w:sz w:val="28"/>
          <w:szCs w:val="28"/>
        </w:rPr>
        <w:t xml:space="preserve">that </w:t>
      </w:r>
      <w:r w:rsidR="003207A7">
        <w:rPr>
          <w:sz w:val="28"/>
          <w:szCs w:val="28"/>
        </w:rPr>
        <w:t xml:space="preserve">the short-coming </w:t>
      </w:r>
      <w:r w:rsidR="00A4363D">
        <w:rPr>
          <w:sz w:val="28"/>
          <w:szCs w:val="28"/>
        </w:rPr>
        <w:t>will</w:t>
      </w:r>
      <w:r w:rsidR="003207A7">
        <w:rPr>
          <w:sz w:val="28"/>
          <w:szCs w:val="28"/>
        </w:rPr>
        <w:t xml:space="preserve"> be rectified in the next Year Book 2019. </w:t>
      </w:r>
    </w:p>
    <w:p w:rsidR="00A4363D" w:rsidRDefault="00A4363D" w:rsidP="00E26FC0">
      <w:pPr>
        <w:jc w:val="both"/>
        <w:rPr>
          <w:b/>
          <w:bCs/>
          <w:sz w:val="28"/>
          <w:szCs w:val="28"/>
        </w:rPr>
      </w:pPr>
    </w:p>
    <w:p w:rsidR="00ED7A53" w:rsidRPr="00A560E2" w:rsidRDefault="00ED0C3C" w:rsidP="00E26FC0">
      <w:pPr>
        <w:jc w:val="both"/>
        <w:rPr>
          <w:b/>
          <w:bCs/>
          <w:sz w:val="28"/>
          <w:szCs w:val="28"/>
        </w:rPr>
      </w:pPr>
      <w:r w:rsidRPr="00A560E2">
        <w:rPr>
          <w:b/>
          <w:bCs/>
          <w:sz w:val="28"/>
          <w:szCs w:val="28"/>
        </w:rPr>
        <w:lastRenderedPageBreak/>
        <w:t xml:space="preserve">B.2. </w:t>
      </w:r>
      <w:r w:rsidRPr="00A560E2">
        <w:rPr>
          <w:b/>
          <w:bCs/>
          <w:sz w:val="28"/>
          <w:szCs w:val="28"/>
        </w:rPr>
        <w:tab/>
        <w:t>Editorial Board for Year Book (July 2018-June 19):</w:t>
      </w:r>
    </w:p>
    <w:p w:rsidR="00ED0C3C" w:rsidRDefault="00ED0C3C" w:rsidP="00ED0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meeting resolved that the following will be editorial board for the Year book (2018-19)</w:t>
      </w:r>
      <w:r w:rsidR="00E655AB">
        <w:rPr>
          <w:sz w:val="28"/>
          <w:szCs w:val="28"/>
        </w:rPr>
        <w:t>:</w:t>
      </w:r>
    </w:p>
    <w:p w:rsidR="00ED0C3C" w:rsidRDefault="00ED0C3C" w:rsidP="00ED0C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Dr. Lalhmingliana Hnamte</w:t>
      </w:r>
    </w:p>
    <w:p w:rsidR="00ED0C3C" w:rsidRDefault="0018475A" w:rsidP="00ED0C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ED0C3C">
        <w:rPr>
          <w:sz w:val="28"/>
          <w:szCs w:val="28"/>
        </w:rPr>
        <w:t>M.S. Dawngliani</w:t>
      </w:r>
    </w:p>
    <w:p w:rsidR="00ED0C3C" w:rsidRDefault="00ED0C3C" w:rsidP="00ED0C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Dr. Lalzahawmi Chenkual</w:t>
      </w:r>
    </w:p>
    <w:p w:rsidR="00ED0C3C" w:rsidRDefault="0018475A" w:rsidP="00ED0C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ED0C3C">
        <w:rPr>
          <w:sz w:val="28"/>
          <w:szCs w:val="28"/>
        </w:rPr>
        <w:t>Lalsangkimi Hmar</w:t>
      </w:r>
    </w:p>
    <w:p w:rsidR="00ED0C3C" w:rsidRDefault="00ED0C3C" w:rsidP="00ED0C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Dr. Lawrence Zonunmawia Chhangte</w:t>
      </w:r>
    </w:p>
    <w:p w:rsidR="0018475A" w:rsidRPr="00ED0C3C" w:rsidRDefault="0018475A" w:rsidP="00ED0C3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Mrs. Lalrinsangi Nghinglova</w:t>
      </w:r>
    </w:p>
    <w:p w:rsidR="006D2C16" w:rsidRDefault="00E655AB" w:rsidP="00E26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also resolved that the Year Book 2018-19 with ISBN should be completed by September 2019 and that the editorial board should </w:t>
      </w:r>
      <w:r w:rsidR="00A560E2">
        <w:rPr>
          <w:sz w:val="28"/>
          <w:szCs w:val="28"/>
        </w:rPr>
        <w:t xml:space="preserve">conduct meeting immediately. </w:t>
      </w:r>
    </w:p>
    <w:p w:rsidR="00A4363D" w:rsidRDefault="00A4363D" w:rsidP="00E26FC0">
      <w:pPr>
        <w:jc w:val="both"/>
        <w:rPr>
          <w:b/>
          <w:bCs/>
          <w:sz w:val="28"/>
          <w:szCs w:val="28"/>
        </w:rPr>
      </w:pPr>
    </w:p>
    <w:p w:rsidR="00A560E2" w:rsidRPr="00A3567B" w:rsidRDefault="00A560E2" w:rsidP="00E26FC0">
      <w:pPr>
        <w:jc w:val="both"/>
        <w:rPr>
          <w:b/>
          <w:bCs/>
          <w:sz w:val="28"/>
          <w:szCs w:val="28"/>
        </w:rPr>
      </w:pPr>
      <w:r w:rsidRPr="00A3567B">
        <w:rPr>
          <w:b/>
          <w:bCs/>
          <w:sz w:val="28"/>
          <w:szCs w:val="28"/>
        </w:rPr>
        <w:t xml:space="preserve">B.3. </w:t>
      </w:r>
      <w:r w:rsidR="00052893">
        <w:rPr>
          <w:b/>
          <w:bCs/>
          <w:sz w:val="28"/>
          <w:szCs w:val="28"/>
        </w:rPr>
        <w:tab/>
      </w:r>
      <w:r w:rsidRPr="00A3567B">
        <w:rPr>
          <w:b/>
          <w:bCs/>
          <w:sz w:val="28"/>
          <w:szCs w:val="28"/>
        </w:rPr>
        <w:t>Report on Mentees Grouping</w:t>
      </w:r>
      <w:r w:rsidR="009A4818">
        <w:rPr>
          <w:b/>
          <w:bCs/>
          <w:sz w:val="28"/>
          <w:szCs w:val="28"/>
        </w:rPr>
        <w:t>:</w:t>
      </w:r>
    </w:p>
    <w:p w:rsidR="00A560E2" w:rsidRDefault="00A560E2" w:rsidP="00A56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Principal requested Dr. R. Lalengmawia to present brief report mentoring system and grouping of the mentees. Dr. R. Lalengmawia presented that the </w:t>
      </w:r>
      <w:r w:rsidR="009A4818">
        <w:rPr>
          <w:sz w:val="28"/>
          <w:szCs w:val="28"/>
        </w:rPr>
        <w:t>mentees</w:t>
      </w:r>
      <w:r>
        <w:rPr>
          <w:sz w:val="28"/>
          <w:szCs w:val="28"/>
        </w:rPr>
        <w:t xml:space="preserve"> grouping were done in 11</w:t>
      </w:r>
      <w:r w:rsidRPr="00A56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2019. The same was distributed by Mrs. Lalrinsangi Nghinglova to each head of the department on 12</w:t>
      </w:r>
      <w:r w:rsidRPr="00A56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2019 and further notification was given </w:t>
      </w:r>
      <w:r w:rsidR="00A4363D">
        <w:rPr>
          <w:sz w:val="28"/>
          <w:szCs w:val="28"/>
        </w:rPr>
        <w:t>for necessary action to each department.</w:t>
      </w:r>
    </w:p>
    <w:p w:rsidR="00052893" w:rsidRDefault="00052893" w:rsidP="00A56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meeting resolved that the mentees grouping is appropriate and accepted as it is.</w:t>
      </w:r>
    </w:p>
    <w:p w:rsidR="00A4363D" w:rsidRDefault="00A4363D" w:rsidP="00A4363D">
      <w:pPr>
        <w:jc w:val="both"/>
        <w:rPr>
          <w:sz w:val="28"/>
          <w:szCs w:val="28"/>
        </w:rPr>
      </w:pPr>
    </w:p>
    <w:p w:rsidR="00A4363D" w:rsidRPr="00052893" w:rsidRDefault="00A4363D" w:rsidP="00A4363D">
      <w:pPr>
        <w:jc w:val="both"/>
        <w:rPr>
          <w:b/>
          <w:bCs/>
          <w:sz w:val="28"/>
          <w:szCs w:val="28"/>
        </w:rPr>
      </w:pPr>
      <w:r w:rsidRPr="00052893">
        <w:rPr>
          <w:b/>
          <w:bCs/>
          <w:sz w:val="28"/>
          <w:szCs w:val="28"/>
        </w:rPr>
        <w:t xml:space="preserve">B.4. </w:t>
      </w:r>
      <w:r w:rsidR="00052893" w:rsidRPr="00052893">
        <w:rPr>
          <w:b/>
          <w:bCs/>
          <w:sz w:val="28"/>
          <w:szCs w:val="28"/>
        </w:rPr>
        <w:tab/>
        <w:t>Mentoring Report</w:t>
      </w:r>
      <w:r w:rsidR="009A4818">
        <w:rPr>
          <w:b/>
          <w:bCs/>
          <w:sz w:val="28"/>
          <w:szCs w:val="28"/>
        </w:rPr>
        <w:t>:</w:t>
      </w:r>
    </w:p>
    <w:p w:rsidR="00052893" w:rsidRDefault="00052893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Based on the report of Prof. B. Zoliana, the meeting resolved that IQAC coordinator and the Principal will have follow</w:t>
      </w:r>
      <w:r w:rsidR="009A4818">
        <w:rPr>
          <w:sz w:val="28"/>
          <w:szCs w:val="28"/>
        </w:rPr>
        <w:t>-</w:t>
      </w:r>
      <w:r>
        <w:rPr>
          <w:sz w:val="28"/>
          <w:szCs w:val="28"/>
        </w:rPr>
        <w:t xml:space="preserve">up </w:t>
      </w:r>
      <w:r w:rsidR="00720217">
        <w:rPr>
          <w:sz w:val="28"/>
          <w:szCs w:val="28"/>
        </w:rPr>
        <w:t xml:space="preserve">meeting with the faculty member who perform below </w:t>
      </w:r>
      <w:r w:rsidR="00C820BA">
        <w:rPr>
          <w:sz w:val="28"/>
          <w:szCs w:val="28"/>
        </w:rPr>
        <w:t>average</w:t>
      </w:r>
      <w:r w:rsidR="009A4818">
        <w:rPr>
          <w:sz w:val="28"/>
          <w:szCs w:val="28"/>
        </w:rPr>
        <w:t xml:space="preserve"> / par</w:t>
      </w:r>
      <w:r w:rsidR="00720217">
        <w:rPr>
          <w:sz w:val="28"/>
          <w:szCs w:val="28"/>
        </w:rPr>
        <w:t xml:space="preserve"> with the mentees.</w:t>
      </w:r>
    </w:p>
    <w:p w:rsidR="00E35974" w:rsidRDefault="00E35974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further resolved that mentoring report </w:t>
      </w:r>
      <w:r w:rsidR="005421BC">
        <w:rPr>
          <w:sz w:val="28"/>
          <w:szCs w:val="28"/>
        </w:rPr>
        <w:t xml:space="preserve">with </w:t>
      </w:r>
      <w:r>
        <w:rPr>
          <w:sz w:val="28"/>
          <w:szCs w:val="28"/>
        </w:rPr>
        <w:t>academic performance must be sent to respective mentees parent/ guardian by the mentor.</w:t>
      </w:r>
    </w:p>
    <w:p w:rsidR="001D0D43" w:rsidRDefault="001D0D43" w:rsidP="00A4363D">
      <w:pPr>
        <w:jc w:val="both"/>
        <w:rPr>
          <w:sz w:val="28"/>
          <w:szCs w:val="28"/>
        </w:rPr>
      </w:pPr>
    </w:p>
    <w:p w:rsidR="001D0D43" w:rsidRPr="00BC0BE8" w:rsidRDefault="001D0D43" w:rsidP="00A4363D">
      <w:pPr>
        <w:jc w:val="both"/>
        <w:rPr>
          <w:b/>
          <w:bCs/>
          <w:sz w:val="28"/>
          <w:szCs w:val="28"/>
        </w:rPr>
      </w:pPr>
      <w:r w:rsidRPr="00BC0BE8">
        <w:rPr>
          <w:b/>
          <w:bCs/>
          <w:sz w:val="28"/>
          <w:szCs w:val="28"/>
        </w:rPr>
        <w:lastRenderedPageBreak/>
        <w:t>B.5.</w:t>
      </w:r>
      <w:r w:rsidRPr="00BC0BE8">
        <w:rPr>
          <w:b/>
          <w:bCs/>
          <w:sz w:val="28"/>
          <w:szCs w:val="28"/>
        </w:rPr>
        <w:tab/>
        <w:t>Students Feed</w:t>
      </w:r>
      <w:r w:rsidR="00BC0BE8">
        <w:rPr>
          <w:b/>
          <w:bCs/>
          <w:sz w:val="28"/>
          <w:szCs w:val="28"/>
        </w:rPr>
        <w:t>b</w:t>
      </w:r>
      <w:r w:rsidRPr="00BC0BE8">
        <w:rPr>
          <w:b/>
          <w:bCs/>
          <w:sz w:val="28"/>
          <w:szCs w:val="28"/>
        </w:rPr>
        <w:t>ack Form</w:t>
      </w:r>
      <w:r w:rsidR="009A4818">
        <w:rPr>
          <w:b/>
          <w:bCs/>
          <w:sz w:val="28"/>
          <w:szCs w:val="28"/>
        </w:rPr>
        <w:t>:</w:t>
      </w:r>
    </w:p>
    <w:p w:rsidR="001D0D43" w:rsidRDefault="00BC0BE8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Revised students feedback form prepared by IQAC was reviewed and was accepted by the meeting.</w:t>
      </w:r>
    </w:p>
    <w:p w:rsidR="00BC0BE8" w:rsidRDefault="00BC0BE8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meeting resolved that each teaching faculty will give the feedback form to students in their respective semester classes and return the form to the Principal after review</w:t>
      </w:r>
      <w:r w:rsidR="0080156F">
        <w:rPr>
          <w:sz w:val="28"/>
          <w:szCs w:val="28"/>
        </w:rPr>
        <w:t>ing</w:t>
      </w:r>
      <w:r>
        <w:rPr>
          <w:sz w:val="28"/>
          <w:szCs w:val="28"/>
        </w:rPr>
        <w:t xml:space="preserve"> of the</w:t>
      </w:r>
      <w:r w:rsidR="00EF62FD">
        <w:rPr>
          <w:sz w:val="28"/>
          <w:szCs w:val="28"/>
        </w:rPr>
        <w:t>ir</w:t>
      </w:r>
      <w:r>
        <w:rPr>
          <w:sz w:val="28"/>
          <w:szCs w:val="28"/>
        </w:rPr>
        <w:t xml:space="preserve"> feedback form.</w:t>
      </w:r>
    </w:p>
    <w:p w:rsidR="0009604B" w:rsidRDefault="0009604B" w:rsidP="00A4363D">
      <w:pPr>
        <w:jc w:val="both"/>
        <w:rPr>
          <w:sz w:val="28"/>
          <w:szCs w:val="28"/>
        </w:rPr>
      </w:pPr>
    </w:p>
    <w:p w:rsidR="0009604B" w:rsidRPr="00517158" w:rsidRDefault="0009604B" w:rsidP="00A4363D">
      <w:pPr>
        <w:jc w:val="both"/>
        <w:rPr>
          <w:b/>
          <w:bCs/>
          <w:sz w:val="28"/>
          <w:szCs w:val="28"/>
        </w:rPr>
      </w:pPr>
      <w:r w:rsidRPr="00517158">
        <w:rPr>
          <w:b/>
          <w:bCs/>
          <w:sz w:val="28"/>
          <w:szCs w:val="28"/>
        </w:rPr>
        <w:t xml:space="preserve">B.6. </w:t>
      </w:r>
      <w:r w:rsidRPr="00517158">
        <w:rPr>
          <w:b/>
          <w:bCs/>
          <w:sz w:val="28"/>
          <w:szCs w:val="28"/>
        </w:rPr>
        <w:tab/>
        <w:t>Departmental Report:</w:t>
      </w:r>
    </w:p>
    <w:p w:rsidR="00E12FB8" w:rsidRDefault="00E12FB8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resolved to modify the </w:t>
      </w:r>
      <w:r w:rsidR="00435512">
        <w:rPr>
          <w:sz w:val="28"/>
          <w:szCs w:val="28"/>
        </w:rPr>
        <w:t xml:space="preserve">monthly </w:t>
      </w:r>
      <w:r>
        <w:rPr>
          <w:sz w:val="28"/>
          <w:szCs w:val="28"/>
        </w:rPr>
        <w:t xml:space="preserve">departmental report format by including the </w:t>
      </w:r>
      <w:r w:rsidR="00435512">
        <w:rPr>
          <w:sz w:val="28"/>
          <w:szCs w:val="28"/>
        </w:rPr>
        <w:t xml:space="preserve">monthly </w:t>
      </w:r>
      <w:r>
        <w:rPr>
          <w:sz w:val="28"/>
          <w:szCs w:val="28"/>
        </w:rPr>
        <w:t>total number of classes taken by each teaching faculty</w:t>
      </w:r>
      <w:r w:rsidR="00B01DDE">
        <w:rPr>
          <w:sz w:val="28"/>
          <w:szCs w:val="28"/>
        </w:rPr>
        <w:t xml:space="preserve"> based on their respective class attendance signature</w:t>
      </w:r>
      <w:r w:rsidR="00435512">
        <w:rPr>
          <w:sz w:val="28"/>
          <w:szCs w:val="28"/>
        </w:rPr>
        <w:t xml:space="preserve">. </w:t>
      </w:r>
    </w:p>
    <w:p w:rsidR="00E35974" w:rsidRDefault="00E35974" w:rsidP="00A4363D">
      <w:pPr>
        <w:jc w:val="both"/>
        <w:rPr>
          <w:sz w:val="28"/>
          <w:szCs w:val="28"/>
        </w:rPr>
      </w:pPr>
    </w:p>
    <w:p w:rsidR="002C1528" w:rsidRPr="009A4818" w:rsidRDefault="002C1528" w:rsidP="00A4363D">
      <w:pPr>
        <w:jc w:val="both"/>
        <w:rPr>
          <w:b/>
          <w:bCs/>
          <w:sz w:val="28"/>
          <w:szCs w:val="28"/>
        </w:rPr>
      </w:pPr>
      <w:r w:rsidRPr="009A4818">
        <w:rPr>
          <w:b/>
          <w:bCs/>
          <w:sz w:val="28"/>
          <w:szCs w:val="28"/>
        </w:rPr>
        <w:t xml:space="preserve">B.7. </w:t>
      </w:r>
      <w:r w:rsidRPr="009A4818">
        <w:rPr>
          <w:b/>
          <w:bCs/>
          <w:sz w:val="28"/>
          <w:szCs w:val="28"/>
        </w:rPr>
        <w:tab/>
        <w:t xml:space="preserve">National </w:t>
      </w:r>
      <w:r w:rsidR="009A4818" w:rsidRPr="009A4818">
        <w:rPr>
          <w:b/>
          <w:bCs/>
          <w:sz w:val="28"/>
          <w:szCs w:val="28"/>
        </w:rPr>
        <w:t>Short Training Course on Research Methodology:</w:t>
      </w:r>
    </w:p>
    <w:p w:rsidR="009C6592" w:rsidRDefault="009A4818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meeting resolved that the National Short Training Course on Research Methodology will be conducted</w:t>
      </w:r>
      <w:r w:rsidR="009C6592">
        <w:rPr>
          <w:sz w:val="28"/>
          <w:szCs w:val="28"/>
        </w:rPr>
        <w:t>, between 12</w:t>
      </w:r>
      <w:r w:rsidR="009C6592" w:rsidRPr="009C6592">
        <w:rPr>
          <w:sz w:val="28"/>
          <w:szCs w:val="28"/>
          <w:vertAlign w:val="superscript"/>
        </w:rPr>
        <w:t>th</w:t>
      </w:r>
      <w:r w:rsidR="009C6592">
        <w:rPr>
          <w:sz w:val="28"/>
          <w:szCs w:val="28"/>
        </w:rPr>
        <w:t xml:space="preserve"> to 17</w:t>
      </w:r>
      <w:r w:rsidR="009C6592" w:rsidRPr="009C6592">
        <w:rPr>
          <w:sz w:val="28"/>
          <w:szCs w:val="28"/>
          <w:vertAlign w:val="superscript"/>
        </w:rPr>
        <w:t>th</w:t>
      </w:r>
      <w:r w:rsidR="009C6592">
        <w:rPr>
          <w:sz w:val="28"/>
          <w:szCs w:val="28"/>
        </w:rPr>
        <w:t xml:space="preserve"> August 2019, </w:t>
      </w:r>
      <w:r>
        <w:rPr>
          <w:sz w:val="28"/>
          <w:szCs w:val="28"/>
        </w:rPr>
        <w:t>by Research and Seminar Committee in collaboration with the</w:t>
      </w:r>
      <w:r w:rsidR="0080156F">
        <w:rPr>
          <w:sz w:val="28"/>
          <w:szCs w:val="28"/>
        </w:rPr>
        <w:t xml:space="preserve"> IQAC under the ausp</w:t>
      </w:r>
      <w:r w:rsidR="00BF4B59">
        <w:rPr>
          <w:sz w:val="28"/>
          <w:szCs w:val="28"/>
        </w:rPr>
        <w:t>i</w:t>
      </w:r>
      <w:r w:rsidR="0080156F">
        <w:rPr>
          <w:sz w:val="28"/>
          <w:szCs w:val="28"/>
        </w:rPr>
        <w:t>ces</w:t>
      </w:r>
      <w:r w:rsidR="009C6592">
        <w:rPr>
          <w:sz w:val="28"/>
          <w:szCs w:val="28"/>
        </w:rPr>
        <w:t xml:space="preserve"> of Psychology Department of Mizoram University.</w:t>
      </w:r>
    </w:p>
    <w:p w:rsidR="009A4818" w:rsidRDefault="009C6592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meeting further resolved that this program will be mandatory for all faculty member with a registration fee of Rs. 200/- (Rupees two hundred).</w:t>
      </w:r>
    </w:p>
    <w:p w:rsidR="001F57D1" w:rsidRDefault="001F57D1" w:rsidP="00A4363D">
      <w:pPr>
        <w:jc w:val="both"/>
        <w:rPr>
          <w:sz w:val="28"/>
          <w:szCs w:val="28"/>
        </w:rPr>
      </w:pPr>
    </w:p>
    <w:p w:rsidR="001F57D1" w:rsidRPr="009F2052" w:rsidRDefault="001F57D1" w:rsidP="00A4363D">
      <w:pPr>
        <w:jc w:val="both"/>
        <w:rPr>
          <w:b/>
          <w:bCs/>
          <w:sz w:val="28"/>
          <w:szCs w:val="28"/>
        </w:rPr>
      </w:pPr>
      <w:r w:rsidRPr="009F2052">
        <w:rPr>
          <w:b/>
          <w:bCs/>
          <w:sz w:val="28"/>
          <w:szCs w:val="28"/>
        </w:rPr>
        <w:t>C. Conclusion:</w:t>
      </w:r>
    </w:p>
    <w:p w:rsidR="001F57D1" w:rsidRDefault="001F57D1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chairman concluded the meeting with a note of thanks to all the members.</w:t>
      </w:r>
    </w:p>
    <w:p w:rsidR="004C50E0" w:rsidRDefault="004C50E0" w:rsidP="00A4363D">
      <w:pPr>
        <w:jc w:val="both"/>
        <w:rPr>
          <w:sz w:val="28"/>
          <w:szCs w:val="28"/>
        </w:rPr>
      </w:pPr>
    </w:p>
    <w:p w:rsidR="004C50E0" w:rsidRDefault="004C50E0" w:rsidP="00A4363D">
      <w:pPr>
        <w:jc w:val="both"/>
        <w:rPr>
          <w:sz w:val="28"/>
          <w:szCs w:val="28"/>
        </w:rPr>
      </w:pPr>
    </w:p>
    <w:p w:rsidR="004C50E0" w:rsidRDefault="004C50E0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>(LALTANPUIA)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(Dr. LALHMINGLIANA HNAMTE)</w:t>
      </w:r>
    </w:p>
    <w:p w:rsidR="004C50E0" w:rsidRDefault="004C50E0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t>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Coordinator</w:t>
      </w:r>
    </w:p>
    <w:p w:rsidR="004C50E0" w:rsidRDefault="004C50E0" w:rsidP="00A436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IQAC, GZRSC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IQAC, GZRSC</w:t>
      </w:r>
    </w:p>
    <w:p w:rsidR="001F57D1" w:rsidRDefault="001F57D1" w:rsidP="00A4363D">
      <w:pPr>
        <w:jc w:val="both"/>
        <w:rPr>
          <w:sz w:val="28"/>
          <w:szCs w:val="28"/>
        </w:rPr>
      </w:pPr>
    </w:p>
    <w:p w:rsidR="001F57D1" w:rsidRPr="005B64DA" w:rsidRDefault="001F57D1" w:rsidP="00A4363D">
      <w:pPr>
        <w:jc w:val="both"/>
        <w:rPr>
          <w:sz w:val="28"/>
          <w:szCs w:val="28"/>
        </w:rPr>
      </w:pPr>
    </w:p>
    <w:sectPr w:rsidR="001F57D1" w:rsidRPr="005B64DA" w:rsidSect="00A0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18CC"/>
    <w:multiLevelType w:val="hybridMultilevel"/>
    <w:tmpl w:val="4876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59B0"/>
    <w:multiLevelType w:val="hybridMultilevel"/>
    <w:tmpl w:val="49E4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479C"/>
    <w:multiLevelType w:val="hybridMultilevel"/>
    <w:tmpl w:val="404E5B2E"/>
    <w:lvl w:ilvl="0" w:tplc="D464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/>
  <w:rsids>
    <w:rsidRoot w:val="004C280D"/>
    <w:rsid w:val="00052893"/>
    <w:rsid w:val="00074F67"/>
    <w:rsid w:val="0009604B"/>
    <w:rsid w:val="0018475A"/>
    <w:rsid w:val="00196466"/>
    <w:rsid w:val="001D0D43"/>
    <w:rsid w:val="001D7DEE"/>
    <w:rsid w:val="001F57D1"/>
    <w:rsid w:val="002C1528"/>
    <w:rsid w:val="003207A7"/>
    <w:rsid w:val="004126B3"/>
    <w:rsid w:val="00435512"/>
    <w:rsid w:val="004C280D"/>
    <w:rsid w:val="004C50E0"/>
    <w:rsid w:val="00517158"/>
    <w:rsid w:val="005421BC"/>
    <w:rsid w:val="005B64DA"/>
    <w:rsid w:val="006619CA"/>
    <w:rsid w:val="006650CA"/>
    <w:rsid w:val="006D2C16"/>
    <w:rsid w:val="006E6D99"/>
    <w:rsid w:val="00720217"/>
    <w:rsid w:val="007B3838"/>
    <w:rsid w:val="0080156F"/>
    <w:rsid w:val="00852A7C"/>
    <w:rsid w:val="009A4818"/>
    <w:rsid w:val="009C6592"/>
    <w:rsid w:val="009D7999"/>
    <w:rsid w:val="009F0E3D"/>
    <w:rsid w:val="009F2052"/>
    <w:rsid w:val="00A01F9E"/>
    <w:rsid w:val="00A3567B"/>
    <w:rsid w:val="00A4363D"/>
    <w:rsid w:val="00A560E2"/>
    <w:rsid w:val="00B01DDE"/>
    <w:rsid w:val="00B542D4"/>
    <w:rsid w:val="00BC0BE8"/>
    <w:rsid w:val="00BF4B59"/>
    <w:rsid w:val="00C820BA"/>
    <w:rsid w:val="00D20C08"/>
    <w:rsid w:val="00E12FB8"/>
    <w:rsid w:val="00E26FC0"/>
    <w:rsid w:val="00E35974"/>
    <w:rsid w:val="00E655AB"/>
    <w:rsid w:val="00ED0C3C"/>
    <w:rsid w:val="00ED2A15"/>
    <w:rsid w:val="00ED7A53"/>
    <w:rsid w:val="00E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 GZRSC</dc:creator>
  <cp:keywords/>
  <dc:description/>
  <cp:lastModifiedBy>Arzet computer</cp:lastModifiedBy>
  <cp:revision>40</cp:revision>
  <dcterms:created xsi:type="dcterms:W3CDTF">2019-07-22T10:24:00Z</dcterms:created>
  <dcterms:modified xsi:type="dcterms:W3CDTF">2020-07-26T19:12:00Z</dcterms:modified>
</cp:coreProperties>
</file>